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8343" w14:textId="77777777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F6F90" w14:textId="5F7C360F" w:rsidR="002B5C02" w:rsidRPr="00AB28EB" w:rsidRDefault="002B5C02" w:rsidP="002B5C02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0997D96F" w14:textId="77777777" w:rsidR="002B5C02" w:rsidRPr="00E5018E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D1D04" w14:textId="77777777" w:rsidR="002B5C02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EE3F0" w14:textId="77777777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370B64F3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2C944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0841EF2B" w14:textId="77777777" w:rsidR="002B5C02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4810A01" w14:textId="6657AA9F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047177">
        <w:rPr>
          <w:rStyle w:val="rvts15"/>
        </w:rPr>
        <w:t>01.06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4569A9D8" w14:textId="26EBFF5B" w:rsidR="002B5C02" w:rsidRPr="00541C46" w:rsidRDefault="002B5C02" w:rsidP="002B5C02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047177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57341D4E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3FEE6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7466D37" w14:textId="77777777" w:rsidR="002B5C02" w:rsidRPr="00541C46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15F99408" w14:textId="4D279B5D" w:rsidR="002B5C02" w:rsidRPr="00AB28EB" w:rsidRDefault="002B5C02" w:rsidP="002B5C02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28EB"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консультант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22B0B2DA" w14:textId="7E27BC0E" w:rsidR="002B5C02" w:rsidRDefault="002B5C02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556668A9" w14:textId="77777777" w:rsidR="0063205C" w:rsidRPr="00541C46" w:rsidRDefault="0063205C" w:rsidP="002B5C02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715B4D">
        <w:trPr>
          <w:trHeight w:val="12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6BFB5ADC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59057" w14:textId="77777777" w:rsidR="00627D83" w:rsidRPr="00627D83" w:rsidRDefault="00E86D88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t xml:space="preserve"> </w:t>
            </w:r>
            <w:proofErr w:type="spellStart"/>
            <w:r w:rsidR="00627D83">
              <w:t>1</w:t>
            </w:r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>.Забезпечує</w:t>
            </w:r>
            <w:proofErr w:type="spellEnd"/>
            <w:r w:rsidR="00627D83"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прийняття документів (матеріалів), що подаються до суду.</w:t>
            </w:r>
          </w:p>
          <w:p w14:paraId="7F2F5755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2.Реєструє вхідну кореспонденцію в автоматизованій системі документообігу суду та організовує  передачу документів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, матеріалів, що стосуються розгляду судових справ у суді</w:t>
            </w: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судді під підпис в рестрі в порядку визначеному в суді.</w:t>
            </w:r>
          </w:p>
          <w:p w14:paraId="5636504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3.Своєчасне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перевірки стану додержання кримінально-процесуального законодавства при проведенні заходів забезпечення кримінального провадження.</w:t>
            </w:r>
          </w:p>
          <w:p w14:paraId="7CB2FCD2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4.Здійснення автоматичного розподілу, повторного розподілу в автоматизованій системі документообігу суду цивільних, кримінальних, адміністративних справ та справ про адміністративні правопорушення.</w:t>
            </w:r>
          </w:p>
          <w:p w14:paraId="799A119A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5.Забезпечення формування та роздрукування реєстрів судових справ і матеріалів на кожного суддю (суддю -доповідача) окремо.</w:t>
            </w:r>
          </w:p>
          <w:p w14:paraId="26A230F7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6.Здійснення передачі справ головуючому судді (судді-доповідачу) для розгляду  під підпис у реєстрі в порядку, визначеному  судді.</w:t>
            </w:r>
          </w:p>
          <w:p w14:paraId="373D3C7D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7.Здійснення підготовки статистичних таблиць, довідок, інформації для використання в діяльності суду, на оперативних нарадах, при проведенні перевірок канцелярії суду, на звернення громадян, підприємств, установ, організацій.</w:t>
            </w:r>
          </w:p>
          <w:p w14:paraId="43464933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7D83">
              <w:rPr>
                <w:rFonts w:ascii="Times New Roman" w:hAnsi="Times New Roman" w:cs="Times New Roman"/>
                <w:noProof/>
                <w:sz w:val="24"/>
                <w:szCs w:val="24"/>
              </w:rPr>
              <w:t>8.Бере участь у плануванні роботи суду, за дорученням керівника апарату здійснює контроль за виконанням окремих розділів плану роботу суду.</w:t>
            </w:r>
          </w:p>
          <w:p w14:paraId="7A72EF6F" w14:textId="77777777" w:rsidR="00627D83" w:rsidRPr="00627D83" w:rsidRDefault="00627D83" w:rsidP="00627D83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>9.Виконання</w:t>
            </w:r>
            <w:proofErr w:type="spellEnd"/>
            <w:r w:rsidRPr="00627D83">
              <w:rPr>
                <w:rFonts w:ascii="Times New Roman" w:hAnsi="Times New Roman" w:cs="Times New Roman"/>
                <w:sz w:val="24"/>
                <w:szCs w:val="24"/>
              </w:rPr>
              <w:t xml:space="preserve"> інших обов’язків, які не перелічені в інструкції, але витікають зі змісту нормативних актів, </w:t>
            </w:r>
            <w:r w:rsidRPr="00627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консультанта суду.</w:t>
            </w:r>
          </w:p>
          <w:p w14:paraId="51197E8C" w14:textId="279690C4" w:rsidR="00F915EF" w:rsidRPr="00F15810" w:rsidRDefault="00627D83" w:rsidP="00627D83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627D83">
              <w:t>10.</w:t>
            </w:r>
            <w:r w:rsidRPr="00627D83">
              <w:rPr>
                <w:lang w:val="uk-UA"/>
              </w:rPr>
              <w:t>Виконує інші доручення голови суду та керівника апарату суду.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B906C" w14:textId="17D04834" w:rsidR="00004C0D" w:rsidRPr="00E5018E" w:rsidRDefault="001F77AA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28E38052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0471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1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177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5109A" w14:textId="57294972" w:rsidR="00047177" w:rsidRDefault="00047177" w:rsidP="00047177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14:paraId="3DDE699C" w14:textId="41BAC42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A26F" w14:textId="77777777" w:rsidR="00047177" w:rsidRDefault="00047177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6588C" w14:textId="77777777" w:rsidR="00204126" w:rsidRDefault="00204126" w:rsidP="00204126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B5AE77F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D776DB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D776DB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9A5CB4" w:rsidRPr="009A5CB4" w:rsidRDefault="009A5CB4" w:rsidP="009A5CB4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3077C75B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77E0" w14:textId="77777777" w:rsidR="00D776DB" w:rsidRDefault="00D776DB">
      <w:pPr>
        <w:spacing w:after="0" w:line="240" w:lineRule="auto"/>
      </w:pPr>
      <w:r>
        <w:separator/>
      </w:r>
    </w:p>
  </w:endnote>
  <w:endnote w:type="continuationSeparator" w:id="0">
    <w:p w14:paraId="6F245C9D" w14:textId="77777777" w:rsidR="00D776DB" w:rsidRDefault="00D7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DEB9" w14:textId="77777777" w:rsidR="00D776DB" w:rsidRDefault="00D776DB">
      <w:pPr>
        <w:spacing w:after="0" w:line="240" w:lineRule="auto"/>
      </w:pPr>
      <w:r>
        <w:separator/>
      </w:r>
    </w:p>
  </w:footnote>
  <w:footnote w:type="continuationSeparator" w:id="0">
    <w:p w14:paraId="60FA2548" w14:textId="77777777" w:rsidR="00D776DB" w:rsidRDefault="00D7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58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37E3883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47177"/>
    <w:rsid w:val="000B6C4C"/>
    <w:rsid w:val="000C7D2B"/>
    <w:rsid w:val="000F76C3"/>
    <w:rsid w:val="001A422F"/>
    <w:rsid w:val="001D4762"/>
    <w:rsid w:val="001F77AA"/>
    <w:rsid w:val="00204126"/>
    <w:rsid w:val="00215379"/>
    <w:rsid w:val="002B5C02"/>
    <w:rsid w:val="003D104A"/>
    <w:rsid w:val="00444CBA"/>
    <w:rsid w:val="00463CB4"/>
    <w:rsid w:val="00586FFB"/>
    <w:rsid w:val="005C5D0B"/>
    <w:rsid w:val="005F0FC3"/>
    <w:rsid w:val="00601D5D"/>
    <w:rsid w:val="006044BB"/>
    <w:rsid w:val="00627D83"/>
    <w:rsid w:val="0063205C"/>
    <w:rsid w:val="006C2852"/>
    <w:rsid w:val="006E3AAE"/>
    <w:rsid w:val="00715B4D"/>
    <w:rsid w:val="0072779E"/>
    <w:rsid w:val="00741DC2"/>
    <w:rsid w:val="00865EB9"/>
    <w:rsid w:val="00894D8B"/>
    <w:rsid w:val="0094664F"/>
    <w:rsid w:val="009A5CB4"/>
    <w:rsid w:val="009C2EB7"/>
    <w:rsid w:val="00AD3E96"/>
    <w:rsid w:val="00AE50E7"/>
    <w:rsid w:val="00BA6BF3"/>
    <w:rsid w:val="00C34BA2"/>
    <w:rsid w:val="00CC4A68"/>
    <w:rsid w:val="00CE17A3"/>
    <w:rsid w:val="00D776DB"/>
    <w:rsid w:val="00DA459E"/>
    <w:rsid w:val="00DC0678"/>
    <w:rsid w:val="00DD070C"/>
    <w:rsid w:val="00E5018E"/>
    <w:rsid w:val="00E86D88"/>
    <w:rsid w:val="00F15810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B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B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2021-06-01T11:47:00Z</cp:lastPrinted>
  <dcterms:created xsi:type="dcterms:W3CDTF">2021-06-01T11:48:00Z</dcterms:created>
  <dcterms:modified xsi:type="dcterms:W3CDTF">2021-06-01T11:48:00Z</dcterms:modified>
</cp:coreProperties>
</file>